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E1517E" w:rsidRPr="00ED4CD7" w:rsidRDefault="00E1517E" w:rsidP="00E1517E">
      <w:pPr>
        <w:spacing w:after="0" w:line="360" w:lineRule="auto"/>
        <w:rPr>
          <w:rFonts w:eastAsia="Times New Roman"/>
          <w:b/>
          <w:i/>
          <w:color w:val="262626" w:themeColor="text1" w:themeTint="D9"/>
          <w:sz w:val="36"/>
          <w:szCs w:val="36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 xml:space="preserve">                           </w:t>
      </w:r>
      <w:r w:rsidRPr="00ED4CD7">
        <w:rPr>
          <w:rFonts w:eastAsia="Times New Roman"/>
          <w:b/>
          <w:i/>
          <w:color w:val="262626" w:themeColor="text1" w:themeTint="D9"/>
          <w:sz w:val="36"/>
          <w:szCs w:val="36"/>
          <w:lang w:eastAsia="ru-RU"/>
        </w:rPr>
        <w:t>КОНСУЛЬТАЦИЯ ДЛЯ РОДИТЕЛЕЙ</w:t>
      </w:r>
    </w:p>
    <w:p w:rsidR="00E1517E" w:rsidRPr="00ED4CD7" w:rsidRDefault="00E1517E" w:rsidP="00E1517E">
      <w:pPr>
        <w:spacing w:after="0" w:line="360" w:lineRule="auto"/>
        <w:rPr>
          <w:rFonts w:eastAsia="Times New Roman"/>
          <w:b/>
          <w:i/>
          <w:color w:val="262626" w:themeColor="text1" w:themeTint="D9"/>
          <w:sz w:val="36"/>
          <w:szCs w:val="36"/>
          <w:lang w:eastAsia="ru-RU"/>
        </w:rPr>
      </w:pPr>
      <w:r w:rsidRPr="00ED4CD7">
        <w:rPr>
          <w:rFonts w:eastAsia="Times New Roman"/>
          <w:b/>
          <w:i/>
          <w:color w:val="262626" w:themeColor="text1" w:themeTint="D9"/>
          <w:sz w:val="36"/>
          <w:szCs w:val="36"/>
          <w:lang w:eastAsia="ru-RU"/>
        </w:rPr>
        <w:t xml:space="preserve">                                       «Игротека в кругу семьи»</w:t>
      </w:r>
    </w:p>
    <w:p w:rsidR="00E1517E" w:rsidRDefault="00E1517E" w:rsidP="00E1517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i/>
          <w:iCs/>
          <w:sz w:val="24"/>
          <w:szCs w:val="24"/>
          <w:lang w:eastAsia="ru-RU"/>
        </w:rPr>
        <w:tab/>
      </w:r>
      <w:r>
        <w:rPr>
          <w:rFonts w:eastAsia="Times New Roman"/>
          <w:b/>
          <w:bCs/>
          <w:i/>
          <w:iCs/>
          <w:color w:val="FF0000"/>
          <w:sz w:val="24"/>
          <w:szCs w:val="24"/>
          <w:lang w:eastAsia="ru-RU"/>
        </w:rPr>
        <w:t xml:space="preserve">Уважаемые </w:t>
      </w:r>
      <w:r w:rsidR="00ED4CD7">
        <w:rPr>
          <w:rFonts w:eastAsia="Times New Roman"/>
          <w:b/>
          <w:bCs/>
          <w:i/>
          <w:iCs/>
          <w:color w:val="FF0000"/>
          <w:sz w:val="24"/>
          <w:szCs w:val="24"/>
          <w:lang w:eastAsia="ru-RU"/>
        </w:rPr>
        <w:t>родители!</w:t>
      </w:r>
      <w:r w:rsidR="00ED4CD7">
        <w:rPr>
          <w:rFonts w:eastAsia="Times New Roman"/>
          <w:sz w:val="24"/>
          <w:szCs w:val="24"/>
          <w:lang w:eastAsia="ru-RU"/>
        </w:rPr>
        <w:t xml:space="preserve"> Вам</w:t>
      </w:r>
      <w:r>
        <w:rPr>
          <w:rFonts w:eastAsia="Times New Roman"/>
          <w:sz w:val="24"/>
          <w:szCs w:val="24"/>
          <w:lang w:eastAsia="ru-RU"/>
        </w:rPr>
        <w:t xml:space="preserve"> предлагаются игры, которые помогут Вашему ребёнку подружиться со словом, научат рассказывать, отыскивать интересные слова, а в итоге сделать речь Вашего ребёнка богаче и разнообразнее. Эти игры могут быть интересны и полезны всем членам семьи. В них можно играть в выходные дни, праздники, в будние дни вечерами, когда взрослые и дети собираются вместе после очередного рабочего дня. Во время игры со словом учитывайте настроение Ребёнка, его возможности и способности. Играйте с ребёнком на равных, поощряйте его ответы, радуйтесь успехам и маленьким победам!</w:t>
      </w:r>
    </w:p>
    <w:p w:rsidR="00E1517E" w:rsidRDefault="00E1517E" w:rsidP="00E1517E">
      <w:pPr>
        <w:tabs>
          <w:tab w:val="left" w:pos="2910"/>
        </w:tabs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«Только весёлые слова»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 xml:space="preserve">Играть лучше в кругу. Кто-то из играющих определяет тему. Нужно называть по очереди, допустим, только весёлые слова. Первый игрок произносит: «Клоун». Второй: «Радость». Третий: «Смех» и т. д. Игра движется по кругу до тех пор, пока слова не иссякнут. Можно сменить тему и называть только зелёные слова (например, огурец, ёлка, карандаш и т. д., только круглые </w:t>
      </w:r>
      <w:r>
        <w:rPr>
          <w:rFonts w:eastAsia="Times New Roman"/>
          <w:i/>
          <w:iCs/>
          <w:sz w:val="24"/>
          <w:szCs w:val="24"/>
          <w:lang w:eastAsia="ru-RU"/>
        </w:rPr>
        <w:t>(например, часы, Колобок, колесо и т. д.).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ru-RU"/>
        </w:rPr>
      </w:pP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«Автобиография»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>Вначале кто-то из взрослых берёт на себя ведущую роль и представляет себя предметом, вещью или явлением и от его имени ведёт рассказ. Остальные игроки должны его внимательно выслушать и путём наводящих вопросов выяснить, о ком или о чём идёт речь. Тот из игроков, который это угадает, попробует взять на себя роль ведущего и перевоплотиться в какой-либо предмет или явление.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 xml:space="preserve">Например, </w:t>
      </w:r>
      <w:r>
        <w:rPr>
          <w:rFonts w:eastAsia="Times New Roman"/>
          <w:sz w:val="24"/>
          <w:szCs w:val="24"/>
          <w:lang w:eastAsia="ru-RU"/>
        </w:rPr>
        <w:t xml:space="preserve">«Я есть в доме у каждого человека. Хрупкая, прозрачная, неизящная. От небрежного обращения погибаю, и становится темно не только в душе». </w:t>
      </w:r>
      <w:r>
        <w:rPr>
          <w:rFonts w:eastAsia="Times New Roman"/>
          <w:i/>
          <w:iCs/>
          <w:sz w:val="24"/>
          <w:szCs w:val="24"/>
          <w:lang w:eastAsia="ru-RU"/>
        </w:rPr>
        <w:t>(Лампочка)</w:t>
      </w:r>
      <w:r>
        <w:rPr>
          <w:rFonts w:eastAsia="Times New Roman"/>
          <w:sz w:val="24"/>
          <w:szCs w:val="24"/>
          <w:lang w:eastAsia="ru-RU"/>
        </w:rPr>
        <w:t xml:space="preserve">. Или: «Могу быть толстым и худым; красивым и не очень. Со мной можно играть, но аккуратно. Когда я однажды похудел по вине Пятачка, Ослик </w:t>
      </w:r>
      <w:proofErr w:type="spellStart"/>
      <w:r>
        <w:rPr>
          <w:rFonts w:eastAsia="Times New Roman"/>
          <w:sz w:val="24"/>
          <w:szCs w:val="24"/>
          <w:lang w:eastAsia="ru-RU"/>
        </w:rPr>
        <w:t>Иа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всё равно мне обрадовался.» </w:t>
      </w:r>
      <w:r>
        <w:rPr>
          <w:rFonts w:eastAsia="Times New Roman"/>
          <w:i/>
          <w:iCs/>
          <w:sz w:val="24"/>
          <w:szCs w:val="24"/>
          <w:lang w:eastAsia="ru-RU"/>
        </w:rPr>
        <w:t>(Шарик).</w:t>
      </w:r>
    </w:p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«Волшебная цепочка»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 xml:space="preserve">Игра проводится в кругу. Кто-то из взрослых называет какое-либо слово, допустим, «мёд», и спрашивает у игрока, стоящего рядом, что он представляет себе, когда слышит это слово? Дальше кто-то из членов семьи отвечает, например, «пчелу». Следующий игрок, </w:t>
      </w:r>
      <w:r>
        <w:rPr>
          <w:rFonts w:eastAsia="Times New Roman"/>
          <w:sz w:val="24"/>
          <w:szCs w:val="24"/>
          <w:lang w:eastAsia="ru-RU"/>
        </w:rPr>
        <w:lastRenderedPageBreak/>
        <w:t xml:space="preserve">услышав слово «пчела», должен назвать новое слово, которое по смыслу подходит предыдущему, например, «боль» и т. д. Что может </w:t>
      </w:r>
      <w:r w:rsidR="00ED4CD7">
        <w:rPr>
          <w:rFonts w:eastAsia="Times New Roman"/>
          <w:sz w:val="24"/>
          <w:szCs w:val="24"/>
          <w:lang w:eastAsia="ru-RU"/>
        </w:rPr>
        <w:t>получиться?</w:t>
      </w:r>
      <w:r w:rsidR="00ED4CD7">
        <w:rPr>
          <w:rFonts w:eastAsia="Times New Roman"/>
          <w:i/>
          <w:iCs/>
          <w:sz w:val="24"/>
          <w:szCs w:val="24"/>
          <w:lang w:eastAsia="ru-RU"/>
        </w:rPr>
        <w:t xml:space="preserve"> (</w:t>
      </w:r>
      <w:r>
        <w:rPr>
          <w:rFonts w:eastAsia="Times New Roman"/>
          <w:i/>
          <w:iCs/>
          <w:sz w:val="24"/>
          <w:szCs w:val="24"/>
          <w:lang w:eastAsia="ru-RU"/>
        </w:rPr>
        <w:t>Мёд - пчела - боль - красный крест - флаг - страна - Россия - Москва - красная площадь и т. д.).</w:t>
      </w:r>
    </w:p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«Слова мячики»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>Ребёнок и взрослый играют в паре. Взрослый бросает ребёнку мяч и одновременно произносит слово, допустим, «Тихий». Ребёнок должен вернуть мяч и произнести слово с противоположным значением «Громкий». Затем игроки меняются ролями. Теперь уже ребёнок первым произносит слово, а взрослый подбирает к нему слово с противоположным значением.</w:t>
      </w:r>
    </w:p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«Доскажи сказку»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>Дошкольникам предлагается вспомнить персонажей сказок «Репка» и «Теремок»; что происходило до и после события, нарисованного художником. В левой колонке нужно написать имена персонажей предшествующего эпизода, а в правой — последующего. Затем требуется рассказать о событиях, следуя тексту сказки; попробовать рассказать о них же в обратном порядке: справа налево. Объяснить, что в результате получилось и можно ли так рассказывать эти сказки.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«Подбери слово»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Ребёнку предлагается подобрать к любому предмету, объекту, явлению слова, обозначающие признаки. Например, зима какая? </w:t>
      </w:r>
      <w:r>
        <w:rPr>
          <w:rFonts w:eastAsia="Times New Roman"/>
          <w:i/>
          <w:iCs/>
          <w:sz w:val="24"/>
          <w:szCs w:val="24"/>
          <w:lang w:eastAsia="ru-RU"/>
        </w:rPr>
        <w:t>(Холодная, снежная, морозная)</w:t>
      </w:r>
      <w:r>
        <w:rPr>
          <w:rFonts w:eastAsia="Times New Roman"/>
          <w:sz w:val="24"/>
          <w:szCs w:val="24"/>
          <w:lang w:eastAsia="ru-RU"/>
        </w:rPr>
        <w:t xml:space="preserve">. Снег, какой? </w:t>
      </w:r>
      <w:r>
        <w:rPr>
          <w:rFonts w:eastAsia="Times New Roman"/>
          <w:i/>
          <w:iCs/>
          <w:sz w:val="24"/>
          <w:szCs w:val="24"/>
          <w:lang w:eastAsia="ru-RU"/>
        </w:rPr>
        <w:t>(Белый, пушистый, мягкий, чистый).</w:t>
      </w:r>
    </w:p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«Кто что умеет делать»</w:t>
      </w:r>
    </w:p>
    <w:p w:rsidR="00E1517E" w:rsidRDefault="00E1517E" w:rsidP="00E1517E">
      <w:pPr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>Ребёнку предлагается подобрать к предмету, объекту как можно больше слов-действий. Например, что умеет делать кошка? (</w:t>
      </w:r>
      <w:r>
        <w:rPr>
          <w:rFonts w:eastAsia="Times New Roman"/>
          <w:i/>
          <w:iCs/>
          <w:sz w:val="24"/>
          <w:szCs w:val="24"/>
          <w:lang w:eastAsia="ru-RU"/>
        </w:rPr>
        <w:t>мурлыкать, выгибать спину, царапаться, прыгать, бегать, спать, играть, царапаться, и т. д.)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E1517E" w:rsidRDefault="00E1517E" w:rsidP="00E1517E">
      <w:pPr>
        <w:spacing w:after="0" w:line="360" w:lineRule="auto"/>
        <w:jc w:val="center"/>
        <w:rPr>
          <w:rFonts w:eastAsia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/>
          <w:b/>
          <w:color w:val="FF0000"/>
          <w:sz w:val="24"/>
          <w:szCs w:val="24"/>
          <w:lang w:eastAsia="ru-RU"/>
        </w:rPr>
        <w:t>«Антонимы для загадок»</w:t>
      </w:r>
    </w:p>
    <w:p w:rsidR="00E1517E" w:rsidRDefault="00E1517E" w:rsidP="00E1517E">
      <w:pPr>
        <w:spacing w:after="0" w:line="360" w:lineRule="auto"/>
      </w:pPr>
      <w:r>
        <w:rPr>
          <w:rFonts w:eastAsia="Times New Roman"/>
          <w:sz w:val="24"/>
          <w:szCs w:val="24"/>
          <w:lang w:eastAsia="ru-RU"/>
        </w:rPr>
        <w:tab/>
        <w:t>Вначале игры игроки договариваются о теме, которая будет служить основой для загадок. Затем взрослый загадывает ребёнку загадку, в которой всё наоборот, например, тема «Животные».</w:t>
      </w:r>
      <w:r>
        <w:rPr>
          <w:rFonts w:eastAsia="Times New Roman"/>
          <w:sz w:val="24"/>
          <w:szCs w:val="24"/>
          <w:lang w:eastAsia="ru-RU"/>
        </w:rPr>
        <w:br/>
        <w:t xml:space="preserve">• Обитает в воде </w:t>
      </w:r>
      <w:r>
        <w:rPr>
          <w:rFonts w:eastAsia="Times New Roman"/>
          <w:i/>
          <w:iCs/>
          <w:sz w:val="24"/>
          <w:szCs w:val="24"/>
          <w:lang w:eastAsia="ru-RU"/>
        </w:rPr>
        <w:t>(значит, на суше)</w:t>
      </w:r>
      <w:r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br/>
        <w:t xml:space="preserve">• Шерсти нет совсем </w:t>
      </w:r>
      <w:r>
        <w:rPr>
          <w:rFonts w:eastAsia="Times New Roman"/>
          <w:i/>
          <w:iCs/>
          <w:sz w:val="24"/>
          <w:szCs w:val="24"/>
          <w:lang w:eastAsia="ru-RU"/>
        </w:rPr>
        <w:t>(значит, длинная шерсть)</w:t>
      </w:r>
      <w:r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br/>
        <w:t xml:space="preserve">• Хвост очень длинный </w:t>
      </w:r>
      <w:r>
        <w:rPr>
          <w:rFonts w:eastAsia="Times New Roman"/>
          <w:i/>
          <w:iCs/>
          <w:sz w:val="24"/>
          <w:szCs w:val="24"/>
          <w:lang w:eastAsia="ru-RU"/>
        </w:rPr>
        <w:t>(значит, короткий)</w:t>
      </w:r>
      <w:r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br/>
        <w:t xml:space="preserve">• Всю зиму ведёт активный образ жизни </w:t>
      </w:r>
      <w:r>
        <w:rPr>
          <w:rFonts w:eastAsia="Times New Roman"/>
          <w:i/>
          <w:iCs/>
          <w:sz w:val="24"/>
          <w:szCs w:val="24"/>
          <w:lang w:eastAsia="ru-RU"/>
        </w:rPr>
        <w:t>(значит, спит)</w:t>
      </w:r>
      <w:r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br/>
        <w:t xml:space="preserve">• Очень любит солёное </w:t>
      </w:r>
      <w:r>
        <w:rPr>
          <w:rFonts w:eastAsia="Times New Roman"/>
          <w:i/>
          <w:iCs/>
          <w:sz w:val="24"/>
          <w:szCs w:val="24"/>
          <w:lang w:eastAsia="ru-RU"/>
        </w:rPr>
        <w:t>(значит, сладкое)</w:t>
      </w:r>
      <w:r>
        <w:rPr>
          <w:rFonts w:eastAsia="Times New Roman"/>
          <w:sz w:val="24"/>
          <w:szCs w:val="24"/>
          <w:lang w:eastAsia="ru-RU"/>
        </w:rPr>
        <w:t>. Кто это?</w:t>
      </w:r>
    </w:p>
    <w:p w:rsidR="00273ACB" w:rsidRDefault="00273ACB"/>
    <w:sectPr w:rsidR="00273ACB" w:rsidSect="00ED4CD7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7E"/>
    <w:rsid w:val="00273ACB"/>
    <w:rsid w:val="00CD33A4"/>
    <w:rsid w:val="00E1517E"/>
    <w:rsid w:val="00E906F1"/>
    <w:rsid w:val="00ED4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4B8F2-92B0-4566-96DC-B754BCCA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17E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C99B-2F7E-4C4B-B867-D2443C76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483</cp:lastModifiedBy>
  <cp:revision>3</cp:revision>
  <cp:lastPrinted>2026-01-22T06:04:00Z</cp:lastPrinted>
  <dcterms:created xsi:type="dcterms:W3CDTF">2026-01-22T06:01:00Z</dcterms:created>
  <dcterms:modified xsi:type="dcterms:W3CDTF">2026-01-22T06:04:00Z</dcterms:modified>
</cp:coreProperties>
</file>